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11" w:rsidRPr="003B378C" w:rsidRDefault="00123611" w:rsidP="00D25227">
      <w:pPr>
        <w:spacing w:after="0" w:line="286" w:lineRule="atLeast"/>
        <w:ind w:left="2832" w:firstLine="708"/>
        <w:jc w:val="both"/>
        <w:rPr>
          <w:rFonts w:ascii="Arial" w:hAnsi="Arial" w:cs="Arial"/>
          <w:b/>
        </w:rPr>
      </w:pPr>
      <w:r w:rsidRPr="003B378C">
        <w:rPr>
          <w:rFonts w:ascii="Arial" w:hAnsi="Arial" w:cs="Arial"/>
          <w:b/>
        </w:rPr>
        <w:t xml:space="preserve">Privacyverklaring </w:t>
      </w:r>
    </w:p>
    <w:p w:rsidR="004B5198" w:rsidRPr="003B378C" w:rsidRDefault="004B5198" w:rsidP="00D25227">
      <w:pPr>
        <w:spacing w:after="0" w:line="286" w:lineRule="atLeast"/>
        <w:jc w:val="both"/>
        <w:rPr>
          <w:rFonts w:ascii="Arial" w:hAnsi="Arial" w:cs="Arial"/>
          <w:b/>
        </w:rPr>
      </w:pPr>
    </w:p>
    <w:p w:rsidR="004B5198" w:rsidRPr="003B378C" w:rsidRDefault="00735229" w:rsidP="00D25227">
      <w:pPr>
        <w:spacing w:after="0" w:line="286" w:lineRule="atLeast"/>
        <w:jc w:val="both"/>
        <w:rPr>
          <w:rFonts w:ascii="Arial" w:hAnsi="Arial" w:cs="Arial"/>
        </w:rPr>
      </w:pPr>
      <w:r w:rsidRPr="003B378C">
        <w:rPr>
          <w:rFonts w:ascii="Arial" w:hAnsi="Arial" w:cs="Arial"/>
        </w:rPr>
        <w:t xml:space="preserve">Wij, </w:t>
      </w:r>
      <w:r w:rsidR="00627EF3" w:rsidRPr="003B378C">
        <w:rPr>
          <w:rFonts w:ascii="Arial" w:hAnsi="Arial" w:cs="Arial"/>
        </w:rPr>
        <w:t xml:space="preserve">Akebono Translation Service (vanaf hier: </w:t>
      </w:r>
      <w:r w:rsidR="00A02D9F" w:rsidRPr="003B378C">
        <w:rPr>
          <w:rFonts w:ascii="Arial" w:hAnsi="Arial" w:cs="Arial"/>
        </w:rPr>
        <w:t xml:space="preserve">het </w:t>
      </w:r>
      <w:r w:rsidR="00A02D9F" w:rsidRPr="00BE62D9">
        <w:rPr>
          <w:rFonts w:ascii="Arial" w:hAnsi="Arial" w:cs="Arial"/>
          <w:b/>
          <w:i/>
        </w:rPr>
        <w:t>vertaalbureau</w:t>
      </w:r>
      <w:r w:rsidR="00627EF3" w:rsidRPr="003B378C">
        <w:rPr>
          <w:rFonts w:ascii="Arial" w:hAnsi="Arial" w:cs="Arial"/>
        </w:rPr>
        <w:t>)</w:t>
      </w:r>
      <w:r w:rsidRPr="003B378C">
        <w:rPr>
          <w:rFonts w:ascii="Arial" w:hAnsi="Arial" w:cs="Arial"/>
        </w:rPr>
        <w:t xml:space="preserve">, </w:t>
      </w:r>
      <w:r w:rsidR="00A02D9F" w:rsidRPr="003B378C">
        <w:rPr>
          <w:rFonts w:ascii="Arial" w:hAnsi="Arial" w:cs="Arial"/>
        </w:rPr>
        <w:t>hechten veel waarde aan een goed beheer van uw privacy</w:t>
      </w:r>
      <w:r w:rsidR="00627EF3" w:rsidRPr="003B378C">
        <w:rPr>
          <w:rFonts w:ascii="Arial" w:hAnsi="Arial" w:cs="Arial"/>
        </w:rPr>
        <w:t>-</w:t>
      </w:r>
      <w:r w:rsidR="00A02D9F" w:rsidRPr="003B378C">
        <w:rPr>
          <w:rFonts w:ascii="Arial" w:hAnsi="Arial" w:cs="Arial"/>
        </w:rPr>
        <w:t xml:space="preserve">gevoelige gegevens. </w:t>
      </w:r>
    </w:p>
    <w:p w:rsidR="00A02D9F" w:rsidRPr="003B378C" w:rsidRDefault="00A02D9F" w:rsidP="00D25227">
      <w:pPr>
        <w:spacing w:after="0" w:line="286" w:lineRule="atLeast"/>
        <w:jc w:val="both"/>
        <w:rPr>
          <w:rFonts w:ascii="Arial" w:hAnsi="Arial" w:cs="Arial"/>
        </w:rPr>
      </w:pPr>
    </w:p>
    <w:p w:rsidR="00123611" w:rsidRPr="003B378C" w:rsidRDefault="00123611" w:rsidP="00D25227">
      <w:pPr>
        <w:spacing w:after="0" w:line="286" w:lineRule="atLeast"/>
        <w:jc w:val="both"/>
        <w:rPr>
          <w:rFonts w:ascii="Arial" w:hAnsi="Arial" w:cs="Arial"/>
        </w:rPr>
      </w:pPr>
      <w:r w:rsidRPr="003E7002">
        <w:rPr>
          <w:rFonts w:ascii="Arial" w:hAnsi="Arial" w:cs="Arial"/>
        </w:rPr>
        <w:t xml:space="preserve">Persoonlijke gegevens </w:t>
      </w:r>
      <w:r w:rsidR="003B378C" w:rsidRPr="003B378C">
        <w:rPr>
          <w:rFonts w:ascii="Arial" w:hAnsi="Arial" w:cs="Arial"/>
        </w:rPr>
        <w:t xml:space="preserve">(gegevens die u zelf op formulieren op onze websites heeft verstrekt, dan wel vrijwillig aan ons heeft afgestaan ten behoeve van de boekhoudkundige verwerking van verzorgde diensten, vanaf hier: </w:t>
      </w:r>
      <w:r w:rsidR="003B378C" w:rsidRPr="00BE62D9">
        <w:rPr>
          <w:rFonts w:ascii="Arial" w:hAnsi="Arial" w:cs="Arial"/>
          <w:b/>
          <w:i/>
        </w:rPr>
        <w:t>persoonsgegevens</w:t>
      </w:r>
      <w:r w:rsidR="003B378C" w:rsidRPr="003B378C">
        <w:rPr>
          <w:rFonts w:ascii="Arial" w:hAnsi="Arial" w:cs="Arial"/>
        </w:rPr>
        <w:t xml:space="preserve">) </w:t>
      </w:r>
      <w:r w:rsidRPr="003B378C">
        <w:rPr>
          <w:rFonts w:ascii="Arial" w:hAnsi="Arial" w:cs="Arial"/>
        </w:rPr>
        <w:t>worden door ons zorgvuldig verwerkt en beveiligd. Wij gaan zorgvuldig met uw (persoons)gegevens om en houden ons aan de relevante wet- en regelgeving. In deze privacyverklaring leggen wij uit welke persoonsgegevens wij ver</w:t>
      </w:r>
      <w:r w:rsidR="00735229" w:rsidRPr="003B378C">
        <w:rPr>
          <w:rFonts w:ascii="Arial" w:hAnsi="Arial" w:cs="Arial"/>
        </w:rPr>
        <w:t>werken</w:t>
      </w:r>
      <w:r w:rsidRPr="003B378C">
        <w:rPr>
          <w:rFonts w:ascii="Arial" w:hAnsi="Arial" w:cs="Arial"/>
        </w:rPr>
        <w:t xml:space="preserve"> en </w:t>
      </w:r>
      <w:r w:rsidR="00735229" w:rsidRPr="003B378C">
        <w:rPr>
          <w:rFonts w:ascii="Arial" w:hAnsi="Arial" w:cs="Arial"/>
        </w:rPr>
        <w:t xml:space="preserve">voor </w:t>
      </w:r>
      <w:r w:rsidRPr="003B378C">
        <w:rPr>
          <w:rFonts w:ascii="Arial" w:hAnsi="Arial" w:cs="Arial"/>
        </w:rPr>
        <w:t>welk doe</w:t>
      </w:r>
      <w:r w:rsidR="00735229" w:rsidRPr="003B378C">
        <w:rPr>
          <w:rFonts w:ascii="Arial" w:hAnsi="Arial" w:cs="Arial"/>
        </w:rPr>
        <w:t xml:space="preserve">l u uw persoonsgegevens aan ons </w:t>
      </w:r>
      <w:r w:rsidR="00D25227" w:rsidRPr="003B378C">
        <w:rPr>
          <w:rFonts w:ascii="Arial" w:hAnsi="Arial" w:cs="Arial"/>
        </w:rPr>
        <w:t>kunt</w:t>
      </w:r>
      <w:r w:rsidR="00735229" w:rsidRPr="003B378C">
        <w:rPr>
          <w:rFonts w:ascii="Arial" w:hAnsi="Arial" w:cs="Arial"/>
        </w:rPr>
        <w:t xml:space="preserve"> verstrekken. </w:t>
      </w:r>
    </w:p>
    <w:p w:rsidR="00123611" w:rsidRPr="003B378C" w:rsidRDefault="00123611" w:rsidP="00D25227">
      <w:pPr>
        <w:spacing w:after="0" w:line="286" w:lineRule="atLeast"/>
        <w:jc w:val="both"/>
        <w:rPr>
          <w:rFonts w:ascii="Arial" w:hAnsi="Arial" w:cs="Arial"/>
        </w:rPr>
      </w:pPr>
    </w:p>
    <w:p w:rsidR="00123611" w:rsidRPr="003B378C" w:rsidRDefault="00123611" w:rsidP="00D25227">
      <w:pPr>
        <w:spacing w:after="0" w:line="286" w:lineRule="atLeast"/>
        <w:jc w:val="both"/>
        <w:rPr>
          <w:rFonts w:ascii="Arial" w:hAnsi="Arial" w:cs="Arial"/>
          <w:b/>
        </w:rPr>
      </w:pPr>
      <w:r w:rsidRPr="003B378C">
        <w:rPr>
          <w:rFonts w:ascii="Arial" w:hAnsi="Arial" w:cs="Arial"/>
          <w:b/>
        </w:rPr>
        <w:t>Doel van het verzamelen en verwerken van persoonsgegevens</w:t>
      </w:r>
    </w:p>
    <w:p w:rsidR="00627EF3" w:rsidRPr="003B378C" w:rsidRDefault="00123611" w:rsidP="00D25227">
      <w:pPr>
        <w:spacing w:after="0" w:line="286" w:lineRule="atLeast"/>
        <w:jc w:val="both"/>
        <w:rPr>
          <w:rFonts w:ascii="Arial" w:hAnsi="Arial" w:cs="Arial"/>
        </w:rPr>
      </w:pPr>
      <w:r w:rsidRPr="003B378C">
        <w:rPr>
          <w:rFonts w:ascii="Arial" w:hAnsi="Arial" w:cs="Arial"/>
        </w:rPr>
        <w:t xml:space="preserve">Persoonsgegevens </w:t>
      </w:r>
      <w:r w:rsidR="00A02D9F" w:rsidRPr="003B378C">
        <w:rPr>
          <w:rFonts w:ascii="Arial" w:hAnsi="Arial" w:cs="Arial"/>
        </w:rPr>
        <w:t xml:space="preserve">kunnen aan ons </w:t>
      </w:r>
      <w:r w:rsidR="00D25227" w:rsidRPr="003B378C">
        <w:rPr>
          <w:rFonts w:ascii="Arial" w:hAnsi="Arial" w:cs="Arial"/>
        </w:rPr>
        <w:t xml:space="preserve">worden </w:t>
      </w:r>
      <w:r w:rsidR="00A02D9F" w:rsidRPr="003B378C">
        <w:rPr>
          <w:rFonts w:ascii="Arial" w:hAnsi="Arial" w:cs="Arial"/>
        </w:rPr>
        <w:t xml:space="preserve">verstrekt </w:t>
      </w:r>
      <w:r w:rsidR="00D25227" w:rsidRPr="003B378C">
        <w:rPr>
          <w:rFonts w:ascii="Arial" w:hAnsi="Arial" w:cs="Arial"/>
        </w:rPr>
        <w:t>voor het uitbrengen van</w:t>
      </w:r>
      <w:r w:rsidR="00A02D9F" w:rsidRPr="003B378C">
        <w:rPr>
          <w:rFonts w:ascii="Arial" w:hAnsi="Arial" w:cs="Arial"/>
        </w:rPr>
        <w:t xml:space="preserve"> een offerte voor </w:t>
      </w:r>
      <w:r w:rsidR="00627EF3" w:rsidRPr="003B378C">
        <w:rPr>
          <w:rFonts w:ascii="Arial" w:hAnsi="Arial" w:cs="Arial"/>
        </w:rPr>
        <w:t>onze diensten dan wel de daadwerkelijke uitvoering van deze diensten.</w:t>
      </w:r>
    </w:p>
    <w:p w:rsidR="00A02D9F" w:rsidRPr="003B378C" w:rsidRDefault="00627EF3" w:rsidP="00D25227">
      <w:pPr>
        <w:spacing w:after="0" w:line="286" w:lineRule="atLeast"/>
        <w:jc w:val="both"/>
        <w:rPr>
          <w:rFonts w:ascii="Arial" w:hAnsi="Arial" w:cs="Arial"/>
        </w:rPr>
      </w:pPr>
      <w:r w:rsidRPr="003B378C">
        <w:rPr>
          <w:rFonts w:ascii="Arial" w:hAnsi="Arial" w:cs="Arial"/>
        </w:rPr>
        <w:t xml:space="preserve"> </w:t>
      </w:r>
    </w:p>
    <w:p w:rsidR="00123611" w:rsidRPr="003B378C" w:rsidRDefault="00123611" w:rsidP="00D25227">
      <w:pPr>
        <w:spacing w:after="0" w:line="286" w:lineRule="atLeast"/>
        <w:jc w:val="both"/>
        <w:rPr>
          <w:rFonts w:ascii="Arial" w:hAnsi="Arial" w:cs="Arial"/>
        </w:rPr>
      </w:pPr>
      <w:r w:rsidRPr="003B378C">
        <w:rPr>
          <w:rFonts w:ascii="Arial" w:hAnsi="Arial" w:cs="Arial"/>
        </w:rPr>
        <w:t xml:space="preserve">Uw persoonsgegevens zullen alleen worden gebruikt voor </w:t>
      </w:r>
      <w:r w:rsidR="00627EF3" w:rsidRPr="003B378C">
        <w:rPr>
          <w:rFonts w:ascii="Arial" w:hAnsi="Arial" w:cs="Arial"/>
        </w:rPr>
        <w:t xml:space="preserve">werkzaamheden die wij direct noodzakelijk achten voor </w:t>
      </w:r>
      <w:r w:rsidRPr="003B378C">
        <w:rPr>
          <w:rFonts w:ascii="Arial" w:hAnsi="Arial" w:cs="Arial"/>
        </w:rPr>
        <w:t xml:space="preserve">de </w:t>
      </w:r>
      <w:r w:rsidR="00627EF3" w:rsidRPr="003B378C">
        <w:rPr>
          <w:rFonts w:ascii="Arial" w:hAnsi="Arial" w:cs="Arial"/>
        </w:rPr>
        <w:t>uitvoering van de gevraagde diensten.</w:t>
      </w:r>
      <w:r w:rsidR="00A02D9F" w:rsidRPr="003B378C">
        <w:rPr>
          <w:rFonts w:ascii="Arial" w:hAnsi="Arial" w:cs="Arial"/>
        </w:rPr>
        <w:t xml:space="preserve"> </w:t>
      </w:r>
      <w:r w:rsidR="00627EF3" w:rsidRPr="003B378C">
        <w:rPr>
          <w:rFonts w:ascii="Arial" w:hAnsi="Arial" w:cs="Arial"/>
        </w:rPr>
        <w:t>Hieronder vallen dus geen reclame en/of marketingactiviteiten.</w:t>
      </w:r>
    </w:p>
    <w:p w:rsidR="00627EF3" w:rsidRPr="003B378C" w:rsidRDefault="00627EF3" w:rsidP="00D25227">
      <w:pPr>
        <w:spacing w:after="0" w:line="286" w:lineRule="atLeast"/>
        <w:jc w:val="both"/>
        <w:rPr>
          <w:rFonts w:ascii="Arial" w:hAnsi="Arial" w:cs="Arial"/>
        </w:rPr>
      </w:pPr>
    </w:p>
    <w:p w:rsidR="00D25227" w:rsidRPr="003B378C" w:rsidRDefault="00D25227" w:rsidP="00D25227">
      <w:pPr>
        <w:spacing w:after="0" w:line="286" w:lineRule="atLeast"/>
        <w:jc w:val="both"/>
        <w:rPr>
          <w:rFonts w:ascii="Arial" w:hAnsi="Arial" w:cs="Arial"/>
          <w:b/>
        </w:rPr>
      </w:pPr>
      <w:r w:rsidRPr="003B378C">
        <w:rPr>
          <w:rFonts w:ascii="Arial" w:hAnsi="Arial" w:cs="Arial"/>
          <w:b/>
        </w:rPr>
        <w:t>Doel van het verzamelen en verwerken van aan ons verstrekte te vertalen teksten</w:t>
      </w:r>
    </w:p>
    <w:p w:rsidR="00D25227" w:rsidRPr="003B378C" w:rsidRDefault="00627EF3" w:rsidP="00D25227">
      <w:pPr>
        <w:spacing w:after="0" w:line="286" w:lineRule="atLeast"/>
        <w:jc w:val="both"/>
        <w:rPr>
          <w:rFonts w:ascii="Arial" w:hAnsi="Arial" w:cs="Arial"/>
        </w:rPr>
      </w:pPr>
      <w:r w:rsidRPr="003B378C">
        <w:rPr>
          <w:rFonts w:ascii="Arial" w:hAnsi="Arial" w:cs="Arial"/>
        </w:rPr>
        <w:t xml:space="preserve">Voor </w:t>
      </w:r>
      <w:r w:rsidR="00D25227" w:rsidRPr="003B378C">
        <w:rPr>
          <w:rFonts w:ascii="Arial" w:hAnsi="Arial" w:cs="Arial"/>
        </w:rPr>
        <w:t>het vertalen</w:t>
      </w:r>
      <w:r w:rsidRPr="003B378C">
        <w:rPr>
          <w:rFonts w:ascii="Arial" w:hAnsi="Arial" w:cs="Arial"/>
        </w:rPr>
        <w:t xml:space="preserve"> van uw teksten maken wij gebruik van vertaalgeheugens</w:t>
      </w:r>
      <w:r w:rsidR="00D25227" w:rsidRPr="003B378C">
        <w:rPr>
          <w:rFonts w:ascii="Arial" w:hAnsi="Arial" w:cs="Arial"/>
        </w:rPr>
        <w:t>: databases met de bronteksten van onze opdrachtgevers en de daarbij horende door ons verzorgde vertalingen</w:t>
      </w:r>
      <w:r w:rsidR="003B378C" w:rsidRPr="003B378C">
        <w:rPr>
          <w:rFonts w:ascii="Arial" w:hAnsi="Arial" w:cs="Arial"/>
        </w:rPr>
        <w:t xml:space="preserve">  (vanaf hier: </w:t>
      </w:r>
      <w:r w:rsidR="003B378C" w:rsidRPr="00BE62D9">
        <w:rPr>
          <w:rFonts w:ascii="Arial" w:hAnsi="Arial" w:cs="Arial"/>
          <w:b/>
          <w:i/>
        </w:rPr>
        <w:t>vertaalgeheugens</w:t>
      </w:r>
      <w:r w:rsidR="003B378C" w:rsidRPr="003B378C">
        <w:rPr>
          <w:rFonts w:ascii="Arial" w:hAnsi="Arial" w:cs="Arial"/>
        </w:rPr>
        <w:t>)</w:t>
      </w:r>
      <w:r w:rsidR="00D25227" w:rsidRPr="003B378C">
        <w:rPr>
          <w:rFonts w:ascii="Arial" w:hAnsi="Arial" w:cs="Arial"/>
        </w:rPr>
        <w:t xml:space="preserve">. </w:t>
      </w:r>
    </w:p>
    <w:p w:rsidR="00D25227" w:rsidRPr="003B378C" w:rsidRDefault="00D25227" w:rsidP="00D25227">
      <w:pPr>
        <w:spacing w:after="0" w:line="286" w:lineRule="atLeast"/>
        <w:jc w:val="both"/>
        <w:rPr>
          <w:rFonts w:ascii="Arial" w:hAnsi="Arial" w:cs="Arial"/>
        </w:rPr>
      </w:pPr>
    </w:p>
    <w:p w:rsidR="00D25227" w:rsidRPr="003B378C" w:rsidRDefault="00D25227" w:rsidP="00D25227">
      <w:pPr>
        <w:spacing w:after="0" w:line="286" w:lineRule="atLeast"/>
        <w:jc w:val="both"/>
        <w:rPr>
          <w:rFonts w:ascii="Arial" w:hAnsi="Arial" w:cs="Arial"/>
        </w:rPr>
      </w:pPr>
      <w:r w:rsidRPr="003B378C">
        <w:rPr>
          <w:rFonts w:ascii="Arial" w:hAnsi="Arial" w:cs="Arial"/>
        </w:rPr>
        <w:t xml:space="preserve">Deze vertaalgeheugens zijn eigendom van het vertaalbureau en kunnen uitsluitend door het vertaalbureau zelf en direct betrokken freelancers worden geraadpleegd, en dan alleen wanneer dit direct nodig is voor de verrichting van hun werkzaamheden (die overigens ook betrekking kunnen hebben op andere opdrachtgevers, bijvoorbeeld omdat ze handelen over dezelfde materie). </w:t>
      </w:r>
    </w:p>
    <w:p w:rsidR="00D25227" w:rsidRPr="003B378C" w:rsidRDefault="00D25227" w:rsidP="00D25227">
      <w:pPr>
        <w:spacing w:after="0" w:line="286" w:lineRule="atLeast"/>
        <w:jc w:val="both"/>
        <w:rPr>
          <w:rFonts w:ascii="Arial" w:hAnsi="Arial" w:cs="Arial"/>
        </w:rPr>
      </w:pPr>
    </w:p>
    <w:p w:rsidR="00D25227" w:rsidRPr="003B378C" w:rsidRDefault="00627EF3" w:rsidP="00D25227">
      <w:pPr>
        <w:spacing w:after="0" w:line="286" w:lineRule="atLeast"/>
        <w:jc w:val="both"/>
        <w:rPr>
          <w:rFonts w:ascii="Arial" w:hAnsi="Arial" w:cs="Arial"/>
        </w:rPr>
      </w:pPr>
      <w:r w:rsidRPr="003B378C">
        <w:rPr>
          <w:rFonts w:ascii="Arial" w:hAnsi="Arial" w:cs="Arial"/>
        </w:rPr>
        <w:t xml:space="preserve">Eenmaal verrichte vertalingen blijven permanent in deze geheugens aanwezig om u in de toekomst beter van dienst te kunnen zijn en/of dubbel werk voor opdrachten van andere </w:t>
      </w:r>
      <w:r w:rsidR="00D25227" w:rsidRPr="003B378C">
        <w:rPr>
          <w:rFonts w:ascii="Arial" w:hAnsi="Arial" w:cs="Arial"/>
        </w:rPr>
        <w:t xml:space="preserve">opdrachtgevers </w:t>
      </w:r>
      <w:r w:rsidRPr="003B378C">
        <w:rPr>
          <w:rFonts w:ascii="Arial" w:hAnsi="Arial" w:cs="Arial"/>
        </w:rPr>
        <w:t>te voorkomen indien deze teksten bevatten die gelijk zijn aan dan wel lijken op teksten die reeds voor u zijn verwerkt.</w:t>
      </w:r>
      <w:r w:rsidR="00D25227" w:rsidRPr="003B378C">
        <w:rPr>
          <w:rFonts w:ascii="Arial" w:hAnsi="Arial" w:cs="Arial"/>
        </w:rPr>
        <w:t xml:space="preserve"> Dit betekent overigens NIET dat vertrouwelijke teksten van u in vertalingen van andere opdrachtgevers terecht kunnen komen; dat laatste is alleen mogelijk als </w:t>
      </w:r>
      <w:r w:rsidR="003B378C" w:rsidRPr="003B378C">
        <w:rPr>
          <w:rFonts w:ascii="Arial" w:hAnsi="Arial" w:cs="Arial"/>
        </w:rPr>
        <w:t>uw</w:t>
      </w:r>
      <w:r w:rsidR="00D25227" w:rsidRPr="003B378C">
        <w:rPr>
          <w:rFonts w:ascii="Arial" w:hAnsi="Arial" w:cs="Arial"/>
        </w:rPr>
        <w:t xml:space="preserve"> teksten</w:t>
      </w:r>
      <w:r w:rsidR="003B378C" w:rsidRPr="003B378C">
        <w:rPr>
          <w:rFonts w:ascii="Arial" w:hAnsi="Arial" w:cs="Arial"/>
        </w:rPr>
        <w:t xml:space="preserve"> en die van andere opdrachtgevers</w:t>
      </w:r>
      <w:r w:rsidR="00D25227" w:rsidRPr="003B378C">
        <w:rPr>
          <w:rFonts w:ascii="Arial" w:hAnsi="Arial" w:cs="Arial"/>
        </w:rPr>
        <w:t xml:space="preserve"> </w:t>
      </w:r>
      <w:r w:rsidR="003B378C" w:rsidRPr="003B378C">
        <w:rPr>
          <w:rFonts w:ascii="Arial" w:hAnsi="Arial" w:cs="Arial"/>
        </w:rPr>
        <w:t xml:space="preserve">volstrekt </w:t>
      </w:r>
      <w:r w:rsidR="00D25227" w:rsidRPr="003B378C">
        <w:rPr>
          <w:rFonts w:ascii="Arial" w:hAnsi="Arial" w:cs="Arial"/>
        </w:rPr>
        <w:t>identiek zijn</w:t>
      </w:r>
      <w:r w:rsidR="003B378C" w:rsidRPr="003B378C">
        <w:rPr>
          <w:rFonts w:ascii="Arial" w:hAnsi="Arial" w:cs="Arial"/>
        </w:rPr>
        <w:t>, zodat eventuele aansprakelijkheid onzerzijds voor eventuele overeenkomsten automatisch is uitgesloten. Deze overeenkomsten zijn immers buiten ons handelen om ontstaan.</w:t>
      </w:r>
    </w:p>
    <w:p w:rsidR="00D25227" w:rsidRPr="003B378C" w:rsidRDefault="00D25227" w:rsidP="00D25227">
      <w:pPr>
        <w:spacing w:after="0" w:line="286" w:lineRule="atLeast"/>
        <w:jc w:val="both"/>
        <w:rPr>
          <w:rFonts w:ascii="Arial" w:hAnsi="Arial" w:cs="Arial"/>
        </w:rPr>
      </w:pPr>
    </w:p>
    <w:p w:rsidR="00627EF3" w:rsidRPr="003B378C" w:rsidRDefault="00627EF3" w:rsidP="00D25227">
      <w:pPr>
        <w:spacing w:after="0" w:line="286" w:lineRule="atLeast"/>
        <w:jc w:val="both"/>
        <w:rPr>
          <w:rFonts w:ascii="Arial" w:hAnsi="Arial" w:cs="Arial"/>
        </w:rPr>
      </w:pPr>
      <w:r w:rsidRPr="003B378C">
        <w:rPr>
          <w:rFonts w:ascii="Arial" w:hAnsi="Arial" w:cs="Arial"/>
        </w:rPr>
        <w:t xml:space="preserve">Verwijdering van eenmaal vertaalde teksten </w:t>
      </w:r>
      <w:r w:rsidR="003B378C" w:rsidRPr="003B378C">
        <w:rPr>
          <w:rFonts w:ascii="Arial" w:hAnsi="Arial" w:cs="Arial"/>
        </w:rPr>
        <w:t xml:space="preserve">uit bovengenoemde vertaalgeheugens </w:t>
      </w:r>
      <w:r w:rsidRPr="003B378C">
        <w:rPr>
          <w:rFonts w:ascii="Arial" w:hAnsi="Arial" w:cs="Arial"/>
        </w:rPr>
        <w:t>is NIET mogelijk, omdat wij er bij het vaststellen van de prijs voor de te leveren diensten van uitgaan dat wij deze teksten voor altijd mogen bewaren; indien u hiermee niet akkoord gaat, kunnen wij geen diensten aan u leveren. Wel kunnen wij uw teksten tegen een meerprijs anonimiseren (</w:t>
      </w:r>
      <w:r w:rsidR="00D25227" w:rsidRPr="003B378C">
        <w:rPr>
          <w:rFonts w:ascii="Arial" w:hAnsi="Arial" w:cs="Arial"/>
        </w:rPr>
        <w:t>wij kunnen bijvoorbeeld uw bedrijfsnaam in een tekst vervangen door een fictieve naam).</w:t>
      </w:r>
    </w:p>
    <w:p w:rsidR="00A02D9F" w:rsidRPr="003B378C" w:rsidRDefault="00A02D9F" w:rsidP="00D25227">
      <w:pPr>
        <w:pStyle w:val="a3"/>
        <w:spacing w:after="0" w:line="286" w:lineRule="atLeast"/>
        <w:jc w:val="both"/>
        <w:rPr>
          <w:rFonts w:ascii="Arial" w:hAnsi="Arial" w:cs="Arial"/>
        </w:rPr>
      </w:pPr>
    </w:p>
    <w:p w:rsidR="003B378C" w:rsidRPr="003B378C" w:rsidRDefault="003B378C">
      <w:pPr>
        <w:rPr>
          <w:rFonts w:ascii="Arial" w:hAnsi="Arial" w:cs="Arial"/>
          <w:i/>
          <w:u w:val="single"/>
        </w:rPr>
      </w:pPr>
      <w:r w:rsidRPr="003B378C">
        <w:rPr>
          <w:rFonts w:ascii="Arial" w:hAnsi="Arial" w:cs="Arial"/>
          <w:i/>
          <w:u w:val="single"/>
        </w:rPr>
        <w:br w:type="page"/>
      </w:r>
    </w:p>
    <w:p w:rsidR="00A97B6D" w:rsidRPr="003B378C" w:rsidRDefault="00A97B6D" w:rsidP="00D25227">
      <w:pPr>
        <w:spacing w:after="0" w:line="286" w:lineRule="atLeast"/>
        <w:jc w:val="both"/>
        <w:rPr>
          <w:rFonts w:ascii="Arial" w:hAnsi="Arial" w:cs="Arial"/>
          <w:b/>
        </w:rPr>
      </w:pPr>
      <w:r w:rsidRPr="003B378C">
        <w:rPr>
          <w:rFonts w:ascii="Arial" w:hAnsi="Arial" w:cs="Arial"/>
          <w:b/>
        </w:rPr>
        <w:lastRenderedPageBreak/>
        <w:t xml:space="preserve">De beveiliging van uw gegevens </w:t>
      </w:r>
    </w:p>
    <w:p w:rsidR="002E6372" w:rsidRPr="003B378C" w:rsidRDefault="00627EF3" w:rsidP="00D25227">
      <w:pPr>
        <w:spacing w:after="0" w:line="286" w:lineRule="atLeast"/>
        <w:jc w:val="both"/>
        <w:rPr>
          <w:rFonts w:ascii="Arial" w:hAnsi="Arial" w:cs="Arial"/>
        </w:rPr>
      </w:pPr>
      <w:r w:rsidRPr="003B378C">
        <w:rPr>
          <w:rFonts w:ascii="Arial" w:hAnsi="Arial" w:cs="Arial"/>
        </w:rPr>
        <w:t>Voor de</w:t>
      </w:r>
      <w:r w:rsidR="00A02D9F" w:rsidRPr="003B378C">
        <w:rPr>
          <w:rFonts w:ascii="Arial" w:hAnsi="Arial" w:cs="Arial"/>
        </w:rPr>
        <w:t xml:space="preserve"> beveiliging van uw persoonsgegevens </w:t>
      </w:r>
      <w:r w:rsidR="003B378C" w:rsidRPr="003B378C">
        <w:rPr>
          <w:rFonts w:ascii="Arial" w:hAnsi="Arial" w:cs="Arial"/>
        </w:rPr>
        <w:t xml:space="preserve">en vertaalgeheugens </w:t>
      </w:r>
      <w:r w:rsidR="00FA2C6E">
        <w:rPr>
          <w:rFonts w:ascii="Arial" w:hAnsi="Arial" w:cs="Arial"/>
        </w:rPr>
        <w:t xml:space="preserve">(samen: </w:t>
      </w:r>
      <w:bookmarkStart w:id="0" w:name="_GoBack"/>
      <w:r w:rsidR="00FA2C6E" w:rsidRPr="00BE62D9">
        <w:rPr>
          <w:rFonts w:ascii="Arial" w:hAnsi="Arial" w:cs="Arial"/>
          <w:b/>
          <w:i/>
        </w:rPr>
        <w:t>gegevens</w:t>
      </w:r>
      <w:bookmarkEnd w:id="0"/>
      <w:r w:rsidR="00FA2C6E">
        <w:rPr>
          <w:rFonts w:ascii="Arial" w:hAnsi="Arial" w:cs="Arial"/>
        </w:rPr>
        <w:t xml:space="preserve">) </w:t>
      </w:r>
      <w:r w:rsidRPr="00FA2C6E">
        <w:rPr>
          <w:rFonts w:ascii="Arial" w:hAnsi="Arial" w:cs="Arial"/>
        </w:rPr>
        <w:t>hanteren</w:t>
      </w:r>
      <w:r w:rsidRPr="003B378C">
        <w:rPr>
          <w:rFonts w:ascii="Arial" w:hAnsi="Arial" w:cs="Arial"/>
        </w:rPr>
        <w:t xml:space="preserve"> wij</w:t>
      </w:r>
      <w:r w:rsidR="00A02D9F" w:rsidRPr="003B378C">
        <w:rPr>
          <w:rFonts w:ascii="Arial" w:hAnsi="Arial" w:cs="Arial"/>
        </w:rPr>
        <w:t xml:space="preserve"> het principe van </w:t>
      </w:r>
      <w:r w:rsidR="00A02D9F" w:rsidRPr="003B378C">
        <w:rPr>
          <w:rFonts w:ascii="Arial" w:hAnsi="Arial" w:cs="Arial"/>
          <w:i/>
        </w:rPr>
        <w:t>need to know</w:t>
      </w:r>
      <w:r w:rsidR="00A02D9F" w:rsidRPr="003B378C">
        <w:rPr>
          <w:rFonts w:ascii="Arial" w:hAnsi="Arial" w:cs="Arial"/>
        </w:rPr>
        <w:t xml:space="preserve"> </w:t>
      </w:r>
      <w:r w:rsidRPr="003B378C">
        <w:rPr>
          <w:rFonts w:ascii="Arial" w:hAnsi="Arial" w:cs="Arial"/>
        </w:rPr>
        <w:t xml:space="preserve">en verlenen wij </w:t>
      </w:r>
      <w:r w:rsidR="00A02D9F" w:rsidRPr="003B378C">
        <w:rPr>
          <w:rFonts w:ascii="Arial" w:hAnsi="Arial" w:cs="Arial"/>
        </w:rPr>
        <w:t xml:space="preserve">alleen </w:t>
      </w:r>
      <w:r w:rsidRPr="003B378C">
        <w:rPr>
          <w:rFonts w:ascii="Arial" w:hAnsi="Arial" w:cs="Arial"/>
        </w:rPr>
        <w:t xml:space="preserve">toegang aan </w:t>
      </w:r>
      <w:r w:rsidR="00A02D9F" w:rsidRPr="003B378C">
        <w:rPr>
          <w:rFonts w:ascii="Arial" w:hAnsi="Arial" w:cs="Arial"/>
        </w:rPr>
        <w:t xml:space="preserve">personen die ook feitelijk aan uw verzoek werken. </w:t>
      </w:r>
    </w:p>
    <w:p w:rsidR="002E6372" w:rsidRPr="003B378C" w:rsidRDefault="002E6372" w:rsidP="00D25227">
      <w:pPr>
        <w:spacing w:after="0" w:line="286" w:lineRule="atLeast"/>
        <w:jc w:val="both"/>
        <w:rPr>
          <w:rFonts w:ascii="Arial" w:hAnsi="Arial" w:cs="Arial"/>
        </w:rPr>
      </w:pPr>
    </w:p>
    <w:p w:rsidR="00A97B6D" w:rsidRPr="003B378C" w:rsidRDefault="00A97B6D" w:rsidP="00D25227">
      <w:pPr>
        <w:spacing w:after="0" w:line="286" w:lineRule="atLeast"/>
        <w:jc w:val="both"/>
        <w:rPr>
          <w:rFonts w:ascii="Arial" w:hAnsi="Arial" w:cs="Arial"/>
        </w:rPr>
      </w:pPr>
      <w:r w:rsidRPr="003B378C">
        <w:rPr>
          <w:rFonts w:ascii="Arial" w:hAnsi="Arial" w:cs="Arial"/>
        </w:rPr>
        <w:t xml:space="preserve">Uw gegevens zijn zowel schriftelijk als digitaal beveiligd </w:t>
      </w:r>
      <w:r w:rsidR="00A02D9F" w:rsidRPr="003B378C">
        <w:rPr>
          <w:rFonts w:ascii="Arial" w:hAnsi="Arial" w:cs="Arial"/>
        </w:rPr>
        <w:t>volgens de</w:t>
      </w:r>
      <w:r w:rsidRPr="003B378C">
        <w:rPr>
          <w:rFonts w:ascii="Arial" w:hAnsi="Arial" w:cs="Arial"/>
        </w:rPr>
        <w:t xml:space="preserve"> minimal</w:t>
      </w:r>
      <w:r w:rsidR="00A02D9F" w:rsidRPr="003B378C">
        <w:rPr>
          <w:rFonts w:ascii="Arial" w:hAnsi="Arial" w:cs="Arial"/>
        </w:rPr>
        <w:t>e</w:t>
      </w:r>
      <w:r w:rsidRPr="003B378C">
        <w:rPr>
          <w:rFonts w:ascii="Arial" w:hAnsi="Arial" w:cs="Arial"/>
        </w:rPr>
        <w:t xml:space="preserve"> wettelijke </w:t>
      </w:r>
      <w:r w:rsidR="00A02D9F" w:rsidRPr="003B378C">
        <w:rPr>
          <w:rFonts w:ascii="Arial" w:hAnsi="Arial" w:cs="Arial"/>
        </w:rPr>
        <w:t>e</w:t>
      </w:r>
      <w:r w:rsidRPr="003B378C">
        <w:rPr>
          <w:rFonts w:ascii="Arial" w:hAnsi="Arial" w:cs="Arial"/>
        </w:rPr>
        <w:t>ise</w:t>
      </w:r>
      <w:r w:rsidR="00A02D9F" w:rsidRPr="003B378C">
        <w:rPr>
          <w:rFonts w:ascii="Arial" w:hAnsi="Arial" w:cs="Arial"/>
        </w:rPr>
        <w:t>n</w:t>
      </w:r>
      <w:r w:rsidRPr="003B378C">
        <w:rPr>
          <w:rFonts w:ascii="Arial" w:hAnsi="Arial" w:cs="Arial"/>
        </w:rPr>
        <w:t xml:space="preserve">. </w:t>
      </w:r>
      <w:r w:rsidR="002E6372" w:rsidRPr="003B378C">
        <w:rPr>
          <w:rFonts w:ascii="Arial" w:hAnsi="Arial" w:cs="Arial"/>
        </w:rPr>
        <w:t>Daarnaast worden u</w:t>
      </w:r>
      <w:r w:rsidRPr="003B378C">
        <w:rPr>
          <w:rFonts w:ascii="Arial" w:hAnsi="Arial" w:cs="Arial"/>
        </w:rPr>
        <w:t>w persoonsgegevens niet langer bewaard</w:t>
      </w:r>
      <w:r w:rsidR="00627EF3" w:rsidRPr="003B378C">
        <w:rPr>
          <w:rFonts w:ascii="Arial" w:hAnsi="Arial" w:cs="Arial"/>
        </w:rPr>
        <w:t xml:space="preserve"> </w:t>
      </w:r>
      <w:r w:rsidRPr="003B378C">
        <w:rPr>
          <w:rFonts w:ascii="Arial" w:hAnsi="Arial" w:cs="Arial"/>
        </w:rPr>
        <w:t xml:space="preserve">dan nodig is, </w:t>
      </w:r>
      <w:r w:rsidR="002E6372" w:rsidRPr="003B378C">
        <w:rPr>
          <w:rFonts w:ascii="Arial" w:hAnsi="Arial" w:cs="Arial"/>
        </w:rPr>
        <w:t>tenzij er een wettelijke verplichting is om deze persoonsgegevens langer te bewaren</w:t>
      </w:r>
      <w:r w:rsidR="00D25227" w:rsidRPr="003B378C">
        <w:rPr>
          <w:rFonts w:ascii="Arial" w:hAnsi="Arial" w:cs="Arial"/>
        </w:rPr>
        <w:t>; een uitzondering geldt voor eenmaal voor uw vertaalde teksten: deze blijven permanent bewaard in onze vertaalgeheugens.</w:t>
      </w:r>
    </w:p>
    <w:p w:rsidR="00A97B6D" w:rsidRPr="003B378C" w:rsidRDefault="00A97B6D" w:rsidP="00D25227">
      <w:pPr>
        <w:spacing w:after="0" w:line="286" w:lineRule="atLeast"/>
        <w:jc w:val="both"/>
        <w:rPr>
          <w:rFonts w:ascii="Arial" w:hAnsi="Arial" w:cs="Arial"/>
        </w:rPr>
      </w:pPr>
    </w:p>
    <w:p w:rsidR="004B5198" w:rsidRPr="003B378C" w:rsidRDefault="004B5198" w:rsidP="00D25227">
      <w:pPr>
        <w:spacing w:after="0" w:line="286" w:lineRule="atLeast"/>
        <w:jc w:val="both"/>
        <w:rPr>
          <w:rFonts w:ascii="Arial" w:hAnsi="Arial" w:cs="Arial"/>
          <w:b/>
        </w:rPr>
      </w:pPr>
      <w:r w:rsidRPr="003B378C">
        <w:rPr>
          <w:rFonts w:ascii="Arial" w:hAnsi="Arial" w:cs="Arial"/>
          <w:b/>
        </w:rPr>
        <w:t>Uw rechten</w:t>
      </w:r>
      <w:r w:rsidR="00A97B6D" w:rsidRPr="003B378C">
        <w:rPr>
          <w:rFonts w:ascii="Arial" w:hAnsi="Arial" w:cs="Arial"/>
          <w:b/>
        </w:rPr>
        <w:t xml:space="preserve"> onder de AVG (Algemene Verordening Gegevensbescherming)</w:t>
      </w:r>
    </w:p>
    <w:p w:rsidR="004B5198" w:rsidRPr="003B378C" w:rsidRDefault="004B5198" w:rsidP="00D25227">
      <w:pPr>
        <w:spacing w:after="0" w:line="286" w:lineRule="atLeast"/>
        <w:jc w:val="both"/>
        <w:rPr>
          <w:rFonts w:ascii="Arial" w:hAnsi="Arial" w:cs="Arial"/>
        </w:rPr>
      </w:pPr>
      <w:r w:rsidRPr="003B378C">
        <w:rPr>
          <w:rFonts w:ascii="Arial" w:hAnsi="Arial" w:cs="Arial"/>
        </w:rPr>
        <w:t>U heeft onder de AVG de volgende rechten:</w:t>
      </w:r>
    </w:p>
    <w:p w:rsidR="004B5198" w:rsidRPr="003B378C" w:rsidRDefault="004B5198" w:rsidP="00D25227">
      <w:pPr>
        <w:pStyle w:val="a3"/>
        <w:numPr>
          <w:ilvl w:val="0"/>
          <w:numId w:val="4"/>
        </w:numPr>
        <w:spacing w:after="0" w:line="286" w:lineRule="atLeast"/>
        <w:jc w:val="both"/>
        <w:rPr>
          <w:rFonts w:ascii="Arial" w:hAnsi="Arial" w:cs="Arial"/>
        </w:rPr>
      </w:pPr>
      <w:r w:rsidRPr="003B378C">
        <w:rPr>
          <w:rFonts w:ascii="Arial" w:hAnsi="Arial" w:cs="Arial"/>
        </w:rPr>
        <w:t>recht op inzage van uw persoonsgegevens</w:t>
      </w:r>
      <w:r w:rsidR="003B378C" w:rsidRPr="003B378C">
        <w:rPr>
          <w:rFonts w:ascii="Arial" w:hAnsi="Arial" w:cs="Arial"/>
        </w:rPr>
        <w:t xml:space="preserve"> en vertaalgeheugens</w:t>
      </w:r>
      <w:r w:rsidR="00A97B6D" w:rsidRPr="003B378C">
        <w:rPr>
          <w:rFonts w:ascii="Arial" w:hAnsi="Arial" w:cs="Arial"/>
        </w:rPr>
        <w:t>;</w:t>
      </w:r>
    </w:p>
    <w:p w:rsidR="004B5198" w:rsidRPr="003B378C" w:rsidRDefault="004B5198" w:rsidP="00D25227">
      <w:pPr>
        <w:pStyle w:val="a3"/>
        <w:numPr>
          <w:ilvl w:val="0"/>
          <w:numId w:val="4"/>
        </w:numPr>
        <w:spacing w:after="0" w:line="286" w:lineRule="atLeast"/>
        <w:jc w:val="both"/>
        <w:rPr>
          <w:rFonts w:ascii="Arial" w:hAnsi="Arial" w:cs="Arial"/>
        </w:rPr>
      </w:pPr>
      <w:r w:rsidRPr="003B378C">
        <w:rPr>
          <w:rFonts w:ascii="Arial" w:hAnsi="Arial" w:cs="Arial"/>
        </w:rPr>
        <w:t xml:space="preserve">recht </w:t>
      </w:r>
      <w:r w:rsidR="003B378C" w:rsidRPr="003B378C">
        <w:rPr>
          <w:rFonts w:ascii="Arial" w:hAnsi="Arial" w:cs="Arial"/>
        </w:rPr>
        <w:t>op</w:t>
      </w:r>
      <w:r w:rsidRPr="003B378C">
        <w:rPr>
          <w:rFonts w:ascii="Arial" w:hAnsi="Arial" w:cs="Arial"/>
        </w:rPr>
        <w:t xml:space="preserve"> verwijdering</w:t>
      </w:r>
      <w:r w:rsidR="00D25227" w:rsidRPr="003B378C">
        <w:rPr>
          <w:rFonts w:ascii="Arial" w:hAnsi="Arial" w:cs="Arial"/>
        </w:rPr>
        <w:t xml:space="preserve"> </w:t>
      </w:r>
      <w:r w:rsidR="003B378C" w:rsidRPr="003B378C">
        <w:rPr>
          <w:rFonts w:ascii="Arial" w:hAnsi="Arial" w:cs="Arial"/>
        </w:rPr>
        <w:t>van persoonsgegevens (niet van vertaalgeheugens)</w:t>
      </w:r>
      <w:r w:rsidR="00A97B6D" w:rsidRPr="003B378C">
        <w:rPr>
          <w:rFonts w:ascii="Arial" w:hAnsi="Arial" w:cs="Arial"/>
        </w:rPr>
        <w:t>;</w:t>
      </w:r>
    </w:p>
    <w:p w:rsidR="004B5198" w:rsidRPr="003B378C" w:rsidRDefault="004B5198" w:rsidP="00D25227">
      <w:pPr>
        <w:pStyle w:val="a3"/>
        <w:numPr>
          <w:ilvl w:val="0"/>
          <w:numId w:val="4"/>
        </w:numPr>
        <w:spacing w:after="0" w:line="286" w:lineRule="atLeast"/>
        <w:jc w:val="both"/>
        <w:rPr>
          <w:rFonts w:ascii="Arial" w:hAnsi="Arial" w:cs="Arial"/>
        </w:rPr>
      </w:pPr>
      <w:r w:rsidRPr="003B378C">
        <w:rPr>
          <w:rFonts w:ascii="Arial" w:hAnsi="Arial" w:cs="Arial"/>
        </w:rPr>
        <w:t xml:space="preserve">recht op correctie of beperkt gebruik van de verzamelde en verwerkte </w:t>
      </w:r>
      <w:r w:rsidR="003B378C" w:rsidRPr="003B378C">
        <w:rPr>
          <w:rFonts w:ascii="Arial" w:hAnsi="Arial" w:cs="Arial"/>
        </w:rPr>
        <w:t>persoonsgegevens en vertaalgeheugens</w:t>
      </w:r>
      <w:r w:rsidR="00A97B6D" w:rsidRPr="003B378C">
        <w:rPr>
          <w:rFonts w:ascii="Arial" w:hAnsi="Arial" w:cs="Arial"/>
        </w:rPr>
        <w:t>;</w:t>
      </w:r>
    </w:p>
    <w:p w:rsidR="00A97B6D" w:rsidRPr="003B378C" w:rsidRDefault="004B5198" w:rsidP="003B378C">
      <w:pPr>
        <w:pStyle w:val="a3"/>
        <w:numPr>
          <w:ilvl w:val="0"/>
          <w:numId w:val="4"/>
        </w:numPr>
        <w:spacing w:after="0" w:line="286" w:lineRule="atLeast"/>
        <w:jc w:val="both"/>
        <w:rPr>
          <w:rFonts w:ascii="Arial" w:hAnsi="Arial" w:cs="Arial"/>
        </w:rPr>
      </w:pPr>
      <w:r w:rsidRPr="003B378C">
        <w:rPr>
          <w:rFonts w:ascii="Arial" w:hAnsi="Arial" w:cs="Arial"/>
        </w:rPr>
        <w:t>recht op dataportabiliteit</w:t>
      </w:r>
      <w:r w:rsidR="003B378C" w:rsidRPr="003B378C">
        <w:rPr>
          <w:rFonts w:ascii="Arial" w:hAnsi="Arial" w:cs="Arial"/>
        </w:rPr>
        <w:t xml:space="preserve"> van persoonsgegevens en vertaalgeheugens.</w:t>
      </w:r>
    </w:p>
    <w:p w:rsidR="004B5198" w:rsidRPr="003B378C" w:rsidRDefault="004B5198" w:rsidP="00D25227">
      <w:pPr>
        <w:spacing w:after="0" w:line="286" w:lineRule="atLeast"/>
        <w:ind w:left="360"/>
        <w:jc w:val="both"/>
        <w:rPr>
          <w:rFonts w:ascii="Arial" w:hAnsi="Arial" w:cs="Arial"/>
        </w:rPr>
      </w:pPr>
    </w:p>
    <w:p w:rsidR="00A97B6D" w:rsidRPr="003B378C" w:rsidRDefault="00A97B6D" w:rsidP="00D25227">
      <w:pPr>
        <w:spacing w:after="0" w:line="286" w:lineRule="atLeast"/>
        <w:jc w:val="both"/>
        <w:rPr>
          <w:rFonts w:ascii="Arial" w:hAnsi="Arial" w:cs="Arial"/>
        </w:rPr>
      </w:pPr>
      <w:r w:rsidRPr="003B378C">
        <w:rPr>
          <w:rFonts w:ascii="Arial" w:hAnsi="Arial" w:cs="Arial"/>
        </w:rPr>
        <w:t>Wij zullen uw verzoeken binnen de wettelijke termijn behandelen en maken gebruik van de wettelijke mogelijkheden om uw verzoek(en) in te willigen of af te wijzen. Bij afwijzing van uw verzoek zullen wij d</w:t>
      </w:r>
      <w:r w:rsidR="00627EF3" w:rsidRPr="003B378C">
        <w:rPr>
          <w:rFonts w:ascii="Arial" w:hAnsi="Arial" w:cs="Arial"/>
        </w:rPr>
        <w:t>it</w:t>
      </w:r>
      <w:r w:rsidRPr="003B378C">
        <w:rPr>
          <w:rFonts w:ascii="Arial" w:hAnsi="Arial" w:cs="Arial"/>
        </w:rPr>
        <w:t xml:space="preserve"> motiveren. </w:t>
      </w:r>
    </w:p>
    <w:p w:rsidR="00A97B6D" w:rsidRPr="003B378C" w:rsidRDefault="00A97B6D" w:rsidP="00D25227">
      <w:pPr>
        <w:spacing w:after="0" w:line="286" w:lineRule="atLeast"/>
        <w:jc w:val="both"/>
        <w:rPr>
          <w:rFonts w:ascii="Arial" w:hAnsi="Arial" w:cs="Arial"/>
        </w:rPr>
      </w:pPr>
    </w:p>
    <w:p w:rsidR="004B5198" w:rsidRPr="003B378C" w:rsidRDefault="004B5198" w:rsidP="00D25227">
      <w:pPr>
        <w:spacing w:after="0" w:line="286" w:lineRule="atLeast"/>
        <w:jc w:val="both"/>
        <w:rPr>
          <w:rFonts w:ascii="Arial" w:hAnsi="Arial" w:cs="Arial"/>
        </w:rPr>
      </w:pPr>
      <w:r w:rsidRPr="003B378C">
        <w:rPr>
          <w:rFonts w:ascii="Arial" w:hAnsi="Arial" w:cs="Arial"/>
        </w:rPr>
        <w:t>Ter dekking van de administratieve kosten kan een kleine bijdrage afhankelijk van de tijd en inspanning worden gevraagd.</w:t>
      </w:r>
    </w:p>
    <w:p w:rsidR="00123611" w:rsidRPr="003B378C" w:rsidRDefault="00123611" w:rsidP="00D25227">
      <w:pPr>
        <w:spacing w:after="0" w:line="286" w:lineRule="atLeast"/>
        <w:jc w:val="both"/>
        <w:rPr>
          <w:rFonts w:ascii="Arial" w:hAnsi="Arial" w:cs="Arial"/>
        </w:rPr>
      </w:pPr>
    </w:p>
    <w:p w:rsidR="00A97B6D" w:rsidRPr="003B378C" w:rsidRDefault="00A97B6D" w:rsidP="00D25227">
      <w:pPr>
        <w:spacing w:after="0" w:line="286" w:lineRule="atLeast"/>
        <w:jc w:val="both"/>
        <w:rPr>
          <w:rFonts w:ascii="Arial" w:hAnsi="Arial" w:cs="Arial"/>
          <w:b/>
        </w:rPr>
      </w:pPr>
      <w:r w:rsidRPr="003B378C">
        <w:rPr>
          <w:rFonts w:ascii="Arial" w:hAnsi="Arial" w:cs="Arial"/>
          <w:b/>
        </w:rPr>
        <w:t xml:space="preserve">Verlies van uw gegevens </w:t>
      </w:r>
    </w:p>
    <w:p w:rsidR="004B5198" w:rsidRPr="003B378C" w:rsidRDefault="002E6372" w:rsidP="00D25227">
      <w:pPr>
        <w:spacing w:after="0" w:line="286" w:lineRule="atLeast"/>
        <w:jc w:val="both"/>
        <w:rPr>
          <w:rFonts w:ascii="Arial" w:hAnsi="Arial" w:cs="Arial"/>
        </w:rPr>
      </w:pPr>
      <w:r w:rsidRPr="003B378C">
        <w:rPr>
          <w:rFonts w:ascii="Arial" w:hAnsi="Arial" w:cs="Arial"/>
        </w:rPr>
        <w:t>Het vertaalbureau</w:t>
      </w:r>
      <w:r w:rsidR="004B5198" w:rsidRPr="003B378C">
        <w:rPr>
          <w:rFonts w:ascii="Arial" w:hAnsi="Arial" w:cs="Arial"/>
        </w:rPr>
        <w:t xml:space="preserve"> heeft maatregelen genomen om</w:t>
      </w:r>
      <w:r w:rsidR="00A97B6D" w:rsidRPr="003B378C">
        <w:rPr>
          <w:rFonts w:ascii="Arial" w:hAnsi="Arial" w:cs="Arial"/>
        </w:rPr>
        <w:t xml:space="preserve"> een </w:t>
      </w:r>
      <w:r w:rsidRPr="003B378C">
        <w:rPr>
          <w:rFonts w:ascii="Arial" w:hAnsi="Arial" w:cs="Arial"/>
        </w:rPr>
        <w:t>(</w:t>
      </w:r>
      <w:r w:rsidR="00A97B6D" w:rsidRPr="003B378C">
        <w:rPr>
          <w:rFonts w:ascii="Arial" w:hAnsi="Arial" w:cs="Arial"/>
        </w:rPr>
        <w:t>eventueel</w:t>
      </w:r>
      <w:r w:rsidRPr="003B378C">
        <w:rPr>
          <w:rFonts w:ascii="Arial" w:hAnsi="Arial" w:cs="Arial"/>
        </w:rPr>
        <w:t>)</w:t>
      </w:r>
      <w:r w:rsidR="00A97B6D" w:rsidRPr="003B378C">
        <w:rPr>
          <w:rFonts w:ascii="Arial" w:hAnsi="Arial" w:cs="Arial"/>
        </w:rPr>
        <w:t xml:space="preserve"> verlies van gegevens</w:t>
      </w:r>
      <w:r w:rsidRPr="003B378C">
        <w:rPr>
          <w:rFonts w:ascii="Arial" w:hAnsi="Arial" w:cs="Arial"/>
        </w:rPr>
        <w:t>, een datalek,</w:t>
      </w:r>
      <w:r w:rsidR="00A97B6D" w:rsidRPr="003B378C">
        <w:rPr>
          <w:rFonts w:ascii="Arial" w:hAnsi="Arial" w:cs="Arial"/>
        </w:rPr>
        <w:t xml:space="preserve"> tot een absoluut minimum te beperken. </w:t>
      </w:r>
      <w:r w:rsidR="004B5198" w:rsidRPr="003B378C">
        <w:rPr>
          <w:rFonts w:ascii="Arial" w:hAnsi="Arial" w:cs="Arial"/>
        </w:rPr>
        <w:t xml:space="preserve">Mocht er ondanks alle genomen maatregelen toch een datalek ontstaan waarbij uw gegevens verloren </w:t>
      </w:r>
      <w:r w:rsidR="003B378C" w:rsidRPr="003B378C">
        <w:rPr>
          <w:rFonts w:ascii="Arial" w:hAnsi="Arial" w:cs="Arial"/>
        </w:rPr>
        <w:t xml:space="preserve">gaan </w:t>
      </w:r>
      <w:r w:rsidR="004B5198" w:rsidRPr="003B378C">
        <w:rPr>
          <w:rFonts w:ascii="Arial" w:hAnsi="Arial" w:cs="Arial"/>
        </w:rPr>
        <w:t xml:space="preserve">en </w:t>
      </w:r>
      <w:r w:rsidR="003B378C" w:rsidRPr="003B378C">
        <w:rPr>
          <w:rFonts w:ascii="Arial" w:hAnsi="Arial" w:cs="Arial"/>
        </w:rPr>
        <w:t xml:space="preserve">er </w:t>
      </w:r>
      <w:r w:rsidR="004B5198" w:rsidRPr="003B378C">
        <w:rPr>
          <w:rFonts w:ascii="Arial" w:hAnsi="Arial" w:cs="Arial"/>
        </w:rPr>
        <w:t xml:space="preserve">ernstige schade in uw persoonlijke levenssfeer valt te verwachten, dan zullen wij u daar </w:t>
      </w:r>
      <w:r w:rsidRPr="003B378C">
        <w:rPr>
          <w:rFonts w:ascii="Arial" w:hAnsi="Arial" w:cs="Arial"/>
        </w:rPr>
        <w:t xml:space="preserve">terstond over </w:t>
      </w:r>
      <w:r w:rsidR="004B5198" w:rsidRPr="003B378C">
        <w:rPr>
          <w:rFonts w:ascii="Arial" w:hAnsi="Arial" w:cs="Arial"/>
        </w:rPr>
        <w:t xml:space="preserve">informeren. </w:t>
      </w:r>
    </w:p>
    <w:p w:rsidR="00123611" w:rsidRPr="003B378C" w:rsidRDefault="00123611" w:rsidP="00D25227">
      <w:pPr>
        <w:spacing w:after="0" w:line="286" w:lineRule="atLeast"/>
        <w:jc w:val="both"/>
        <w:rPr>
          <w:rFonts w:ascii="Arial" w:hAnsi="Arial" w:cs="Arial"/>
        </w:rPr>
      </w:pPr>
    </w:p>
    <w:p w:rsidR="00A97B6D" w:rsidRPr="003B378C" w:rsidRDefault="00D25227" w:rsidP="00D25227">
      <w:pPr>
        <w:spacing w:after="0" w:line="286" w:lineRule="atLeast"/>
        <w:jc w:val="both"/>
        <w:rPr>
          <w:rFonts w:ascii="Arial" w:hAnsi="Arial" w:cs="Arial"/>
          <w:b/>
        </w:rPr>
      </w:pPr>
      <w:r w:rsidRPr="003B378C">
        <w:rPr>
          <w:rFonts w:ascii="Arial" w:hAnsi="Arial" w:cs="Arial"/>
          <w:b/>
        </w:rPr>
        <w:t>Klachten</w:t>
      </w:r>
    </w:p>
    <w:p w:rsidR="00123611" w:rsidRPr="003B378C" w:rsidRDefault="004B5198" w:rsidP="00D25227">
      <w:pPr>
        <w:spacing w:after="0" w:line="286" w:lineRule="atLeast"/>
        <w:jc w:val="both"/>
        <w:rPr>
          <w:rFonts w:ascii="Arial" w:hAnsi="Arial" w:cs="Arial"/>
        </w:rPr>
      </w:pPr>
      <w:r w:rsidRPr="003B378C">
        <w:rPr>
          <w:rFonts w:ascii="Arial" w:hAnsi="Arial" w:cs="Arial"/>
        </w:rPr>
        <w:t>Wij doen on</w:t>
      </w:r>
      <w:r w:rsidR="00D25227" w:rsidRPr="003B378C">
        <w:rPr>
          <w:rFonts w:ascii="Arial" w:hAnsi="Arial" w:cs="Arial"/>
        </w:rPr>
        <w:t>ze</w:t>
      </w:r>
      <w:r w:rsidR="00123611" w:rsidRPr="003B378C">
        <w:rPr>
          <w:rFonts w:ascii="Arial" w:hAnsi="Arial" w:cs="Arial"/>
        </w:rPr>
        <w:t xml:space="preserve"> uiterste best om dit reglement naar behoren uit te </w:t>
      </w:r>
      <w:r w:rsidRPr="003B378C">
        <w:rPr>
          <w:rFonts w:ascii="Arial" w:hAnsi="Arial" w:cs="Arial"/>
        </w:rPr>
        <w:t>voeren</w:t>
      </w:r>
      <w:r w:rsidR="00123611" w:rsidRPr="003B378C">
        <w:rPr>
          <w:rFonts w:ascii="Arial" w:hAnsi="Arial" w:cs="Arial"/>
        </w:rPr>
        <w:t xml:space="preserve">. Indien u toch vindt dat </w:t>
      </w:r>
      <w:r w:rsidR="002E6372" w:rsidRPr="003B378C">
        <w:rPr>
          <w:rFonts w:ascii="Arial" w:hAnsi="Arial" w:cs="Arial"/>
        </w:rPr>
        <w:t xml:space="preserve">deze </w:t>
      </w:r>
      <w:r w:rsidRPr="003B378C">
        <w:rPr>
          <w:rFonts w:ascii="Arial" w:hAnsi="Arial" w:cs="Arial"/>
        </w:rPr>
        <w:t>privacy</w:t>
      </w:r>
      <w:r w:rsidR="002E6372" w:rsidRPr="003B378C">
        <w:rPr>
          <w:rFonts w:ascii="Arial" w:hAnsi="Arial" w:cs="Arial"/>
        </w:rPr>
        <w:t>verklaring</w:t>
      </w:r>
      <w:r w:rsidRPr="003B378C">
        <w:rPr>
          <w:rFonts w:ascii="Arial" w:hAnsi="Arial" w:cs="Arial"/>
        </w:rPr>
        <w:t xml:space="preserve"> in</w:t>
      </w:r>
      <w:r w:rsidR="00123611" w:rsidRPr="003B378C">
        <w:rPr>
          <w:rFonts w:ascii="Arial" w:hAnsi="Arial" w:cs="Arial"/>
        </w:rPr>
        <w:t xml:space="preserve"> de praktijk niet of onvoldoende wordt nageleefd, kunt u een klacht indienen bij</w:t>
      </w:r>
      <w:r w:rsidRPr="003B378C">
        <w:rPr>
          <w:rFonts w:ascii="Arial" w:hAnsi="Arial" w:cs="Arial"/>
        </w:rPr>
        <w:t xml:space="preserve"> ons</w:t>
      </w:r>
      <w:r w:rsidR="00D25227" w:rsidRPr="003B378C">
        <w:rPr>
          <w:rFonts w:ascii="Arial" w:hAnsi="Arial" w:cs="Arial"/>
        </w:rPr>
        <w:t>.</w:t>
      </w:r>
    </w:p>
    <w:p w:rsidR="00123611" w:rsidRPr="003B378C" w:rsidRDefault="00123611" w:rsidP="00D25227">
      <w:pPr>
        <w:spacing w:after="0" w:line="286" w:lineRule="atLeast"/>
        <w:jc w:val="both"/>
        <w:rPr>
          <w:rFonts w:ascii="Arial" w:hAnsi="Arial" w:cs="Arial"/>
        </w:rPr>
      </w:pPr>
    </w:p>
    <w:p w:rsidR="00A97B6D" w:rsidRPr="003B378C" w:rsidRDefault="00A97B6D" w:rsidP="00D25227">
      <w:pPr>
        <w:spacing w:after="0" w:line="286" w:lineRule="atLeast"/>
        <w:jc w:val="both"/>
        <w:rPr>
          <w:rFonts w:ascii="Arial" w:hAnsi="Arial" w:cs="Arial"/>
          <w:b/>
        </w:rPr>
      </w:pPr>
      <w:r w:rsidRPr="003B378C">
        <w:rPr>
          <w:rFonts w:ascii="Arial" w:hAnsi="Arial" w:cs="Arial"/>
          <w:b/>
        </w:rPr>
        <w:t xml:space="preserve">Autoriteit Persoonsgegevens </w:t>
      </w:r>
    </w:p>
    <w:p w:rsidR="004B5198" w:rsidRPr="003B378C" w:rsidRDefault="004B5198" w:rsidP="00D25227">
      <w:pPr>
        <w:jc w:val="both"/>
        <w:rPr>
          <w:rFonts w:ascii="Arial" w:hAnsi="Arial" w:cs="Arial"/>
        </w:rPr>
      </w:pPr>
      <w:r w:rsidRPr="003B378C">
        <w:rPr>
          <w:rFonts w:ascii="Arial" w:hAnsi="Arial" w:cs="Arial"/>
        </w:rPr>
        <w:t xml:space="preserve">Ook kunt u </w:t>
      </w:r>
      <w:r w:rsidR="003B378C" w:rsidRPr="003B378C">
        <w:rPr>
          <w:rFonts w:ascii="Arial" w:hAnsi="Arial" w:cs="Arial"/>
        </w:rPr>
        <w:t xml:space="preserve">zich </w:t>
      </w:r>
      <w:r w:rsidRPr="003B378C">
        <w:rPr>
          <w:rFonts w:ascii="Arial" w:hAnsi="Arial" w:cs="Arial"/>
        </w:rPr>
        <w:t xml:space="preserve">bij ontevredenheid over de afhandeling wenden tot de Autoriteit Persoonsgegevens </w:t>
      </w:r>
      <w:hyperlink r:id="rId7" w:history="1">
        <w:r w:rsidRPr="003B378C">
          <w:rPr>
            <w:rStyle w:val="a5"/>
            <w:rFonts w:ascii="Arial" w:hAnsi="Arial" w:cs="Arial"/>
          </w:rPr>
          <w:t>www.autoriteitpersoonsgegevens.nl</w:t>
        </w:r>
      </w:hyperlink>
      <w:r w:rsidRPr="003B378C">
        <w:rPr>
          <w:rFonts w:ascii="Arial" w:hAnsi="Arial" w:cs="Arial"/>
        </w:rPr>
        <w:t xml:space="preserve"> </w:t>
      </w:r>
    </w:p>
    <w:p w:rsidR="003B378C" w:rsidRDefault="003B378C">
      <w:pPr>
        <w:rPr>
          <w:rFonts w:ascii="Arial" w:hAnsi="Arial" w:cs="Arial"/>
        </w:rPr>
      </w:pPr>
      <w:r>
        <w:rPr>
          <w:rFonts w:ascii="Arial" w:hAnsi="Arial" w:cs="Arial"/>
        </w:rPr>
        <w:br w:type="page"/>
      </w:r>
    </w:p>
    <w:p w:rsidR="004B5198" w:rsidRPr="003B378C" w:rsidRDefault="002E6372" w:rsidP="00D25227">
      <w:pPr>
        <w:spacing w:after="0" w:line="286" w:lineRule="atLeast"/>
        <w:jc w:val="both"/>
        <w:rPr>
          <w:rFonts w:ascii="Arial" w:hAnsi="Arial" w:cs="Arial"/>
        </w:rPr>
      </w:pPr>
      <w:r w:rsidRPr="003B378C">
        <w:rPr>
          <w:rFonts w:ascii="Arial" w:hAnsi="Arial" w:cs="Arial"/>
        </w:rPr>
        <w:lastRenderedPageBreak/>
        <w:t xml:space="preserve">Het vertaalbureau behoudt zich het recht voor om deze privacyverklaring aan te passen aan de laatste ontwikkelingen op het gebied van de AVG. </w:t>
      </w:r>
      <w:r w:rsidR="004B5198" w:rsidRPr="003B378C">
        <w:rPr>
          <w:rFonts w:ascii="Arial" w:hAnsi="Arial" w:cs="Arial"/>
        </w:rPr>
        <w:t xml:space="preserve">Op onze website </w:t>
      </w:r>
      <w:r w:rsidR="00735229" w:rsidRPr="003B378C">
        <w:rPr>
          <w:rFonts w:ascii="Arial" w:hAnsi="Arial" w:cs="Arial"/>
        </w:rPr>
        <w:t xml:space="preserve">vindt u de </w:t>
      </w:r>
      <w:r w:rsidR="004B5198" w:rsidRPr="003B378C">
        <w:rPr>
          <w:rFonts w:ascii="Arial" w:hAnsi="Arial" w:cs="Arial"/>
        </w:rPr>
        <w:t>meest actuele</w:t>
      </w:r>
      <w:r w:rsidR="00735229" w:rsidRPr="003B378C">
        <w:rPr>
          <w:rFonts w:ascii="Arial" w:hAnsi="Arial" w:cs="Arial"/>
        </w:rPr>
        <w:t xml:space="preserve"> versie van de</w:t>
      </w:r>
      <w:r w:rsidR="004B5198" w:rsidRPr="003B378C">
        <w:rPr>
          <w:rFonts w:ascii="Arial" w:hAnsi="Arial" w:cs="Arial"/>
        </w:rPr>
        <w:t xml:space="preserve"> privacyverklarin</w:t>
      </w:r>
      <w:r w:rsidR="00735229" w:rsidRPr="003B378C">
        <w:rPr>
          <w:rFonts w:ascii="Arial" w:hAnsi="Arial" w:cs="Arial"/>
        </w:rPr>
        <w:t xml:space="preserve">g. </w:t>
      </w:r>
    </w:p>
    <w:p w:rsidR="004B5198" w:rsidRPr="003B378C" w:rsidRDefault="004B5198" w:rsidP="00D25227">
      <w:pPr>
        <w:jc w:val="both"/>
        <w:rPr>
          <w:rFonts w:ascii="Arial" w:hAnsi="Arial" w:cs="Arial"/>
        </w:rPr>
      </w:pPr>
    </w:p>
    <w:p w:rsidR="004B5198" w:rsidRPr="00B01748" w:rsidRDefault="003B378C" w:rsidP="00D25227">
      <w:pPr>
        <w:jc w:val="both"/>
        <w:rPr>
          <w:rFonts w:ascii="Arial" w:hAnsi="Arial" w:cs="Arial"/>
          <w:lang w:val="en-US"/>
        </w:rPr>
      </w:pPr>
      <w:r w:rsidRPr="00B01748">
        <w:rPr>
          <w:rFonts w:ascii="Arial" w:hAnsi="Arial" w:cs="Arial"/>
          <w:lang w:val="en-US"/>
        </w:rPr>
        <w:t>Akebono Translation Service</w:t>
      </w:r>
    </w:p>
    <w:p w:rsidR="002E6372" w:rsidRPr="00B01748" w:rsidRDefault="002E6372" w:rsidP="00D25227">
      <w:pPr>
        <w:jc w:val="both"/>
        <w:rPr>
          <w:rFonts w:ascii="Arial" w:hAnsi="Arial" w:cs="Arial"/>
          <w:lang w:val="en-US"/>
        </w:rPr>
      </w:pPr>
      <w:r w:rsidRPr="00B01748">
        <w:rPr>
          <w:rFonts w:ascii="Arial" w:hAnsi="Arial" w:cs="Arial"/>
          <w:lang w:val="en-US"/>
        </w:rPr>
        <w:t>Plaats</w:t>
      </w:r>
      <w:r w:rsidR="003B378C" w:rsidRPr="00B01748">
        <w:rPr>
          <w:rFonts w:ascii="Arial" w:hAnsi="Arial" w:cs="Arial"/>
          <w:lang w:val="en-US"/>
        </w:rPr>
        <w:t xml:space="preserve">: </w:t>
      </w:r>
      <w:r w:rsidR="00D25227" w:rsidRPr="00B01748">
        <w:rPr>
          <w:rFonts w:ascii="Arial" w:hAnsi="Arial" w:cs="Arial"/>
          <w:lang w:val="en-US"/>
        </w:rPr>
        <w:t>Leiden</w:t>
      </w:r>
    </w:p>
    <w:p w:rsidR="002E6372" w:rsidRPr="00B01748" w:rsidRDefault="002E6372" w:rsidP="00D25227">
      <w:pPr>
        <w:jc w:val="both"/>
        <w:rPr>
          <w:rFonts w:ascii="Arial" w:hAnsi="Arial" w:cs="Arial"/>
          <w:lang w:val="en-US"/>
        </w:rPr>
      </w:pPr>
      <w:r w:rsidRPr="00B01748">
        <w:rPr>
          <w:rFonts w:ascii="Arial" w:hAnsi="Arial" w:cs="Arial"/>
          <w:lang w:val="en-US"/>
        </w:rPr>
        <w:t>Datum</w:t>
      </w:r>
      <w:r w:rsidR="003B378C" w:rsidRPr="00B01748">
        <w:rPr>
          <w:rFonts w:ascii="Arial" w:hAnsi="Arial" w:cs="Arial"/>
          <w:lang w:val="en-US"/>
        </w:rPr>
        <w:t xml:space="preserve">: </w:t>
      </w:r>
      <w:r w:rsidR="00D25227" w:rsidRPr="00B01748">
        <w:rPr>
          <w:rFonts w:ascii="Arial" w:hAnsi="Arial" w:cs="Arial"/>
          <w:lang w:val="en-US"/>
        </w:rPr>
        <w:t>10 april 20118</w:t>
      </w:r>
      <w:r w:rsidRPr="00B01748">
        <w:rPr>
          <w:rFonts w:ascii="Arial" w:hAnsi="Arial" w:cs="Arial"/>
          <w:lang w:val="en-US"/>
        </w:rPr>
        <w:t xml:space="preserve"> </w:t>
      </w:r>
    </w:p>
    <w:sectPr w:rsidR="002E6372" w:rsidRPr="00B017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D3" w:rsidRDefault="00940BD3" w:rsidP="00735229">
      <w:pPr>
        <w:spacing w:after="0" w:line="240" w:lineRule="auto"/>
      </w:pPr>
      <w:r>
        <w:separator/>
      </w:r>
    </w:p>
  </w:endnote>
  <w:endnote w:type="continuationSeparator" w:id="0">
    <w:p w:rsidR="00940BD3" w:rsidRDefault="00940BD3" w:rsidP="0073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54806"/>
      <w:docPartObj>
        <w:docPartGallery w:val="Page Numbers (Bottom of Page)"/>
        <w:docPartUnique/>
      </w:docPartObj>
    </w:sdtPr>
    <w:sdtEndPr/>
    <w:sdtContent>
      <w:p w:rsidR="003B378C" w:rsidRDefault="003B378C">
        <w:pPr>
          <w:pStyle w:val="af0"/>
          <w:jc w:val="center"/>
        </w:pPr>
        <w:r>
          <w:fldChar w:fldCharType="begin"/>
        </w:r>
        <w:r>
          <w:instrText>PAGE   \* MERGEFORMAT</w:instrText>
        </w:r>
        <w:r>
          <w:fldChar w:fldCharType="separate"/>
        </w:r>
        <w:r>
          <w:t>2</w:t>
        </w:r>
        <w:r>
          <w:fldChar w:fldCharType="end"/>
        </w:r>
      </w:p>
    </w:sdtContent>
  </w:sdt>
  <w:p w:rsidR="003B378C" w:rsidRDefault="003B37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D3" w:rsidRDefault="00940BD3" w:rsidP="00735229">
      <w:pPr>
        <w:spacing w:after="0" w:line="240" w:lineRule="auto"/>
      </w:pPr>
      <w:r>
        <w:separator/>
      </w:r>
    </w:p>
  </w:footnote>
  <w:footnote w:type="continuationSeparator" w:id="0">
    <w:p w:rsidR="00940BD3" w:rsidRDefault="00940BD3" w:rsidP="0073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E9"/>
    <w:multiLevelType w:val="hybridMultilevel"/>
    <w:tmpl w:val="01742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2E6CBB"/>
    <w:multiLevelType w:val="hybridMultilevel"/>
    <w:tmpl w:val="51B0216A"/>
    <w:lvl w:ilvl="0" w:tplc="BB2AEE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1BC43BB"/>
    <w:multiLevelType w:val="hybridMultilevel"/>
    <w:tmpl w:val="C0FABB86"/>
    <w:lvl w:ilvl="0" w:tplc="A39403E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2B7142"/>
    <w:multiLevelType w:val="hybridMultilevel"/>
    <w:tmpl w:val="7E7A70CA"/>
    <w:lvl w:ilvl="0" w:tplc="8306FE2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1"/>
    <w:rsid w:val="00087C39"/>
    <w:rsid w:val="000D46F9"/>
    <w:rsid w:val="00123611"/>
    <w:rsid w:val="001B6FAC"/>
    <w:rsid w:val="002C57C4"/>
    <w:rsid w:val="002C72C0"/>
    <w:rsid w:val="002E6372"/>
    <w:rsid w:val="00317C24"/>
    <w:rsid w:val="003B378C"/>
    <w:rsid w:val="003E7002"/>
    <w:rsid w:val="004B5198"/>
    <w:rsid w:val="005E520B"/>
    <w:rsid w:val="00627EF3"/>
    <w:rsid w:val="00735229"/>
    <w:rsid w:val="0088374F"/>
    <w:rsid w:val="00891579"/>
    <w:rsid w:val="00940BD3"/>
    <w:rsid w:val="00975902"/>
    <w:rsid w:val="00A02D9F"/>
    <w:rsid w:val="00A97B6D"/>
    <w:rsid w:val="00B01748"/>
    <w:rsid w:val="00BE62D9"/>
    <w:rsid w:val="00D25227"/>
    <w:rsid w:val="00D657C8"/>
    <w:rsid w:val="00FA2C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9C3F"/>
  <w15:chartTrackingRefBased/>
  <w15:docId w15:val="{F945DF52-878F-4323-ABF8-51AC5A53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6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3611"/>
    <w:pPr>
      <w:ind w:left="720"/>
      <w:contextualSpacing/>
    </w:pPr>
  </w:style>
  <w:style w:type="character" w:customStyle="1" w:styleId="a4">
    <w:name w:val="リスト段落 (文字)"/>
    <w:basedOn w:val="a0"/>
    <w:link w:val="a3"/>
    <w:uiPriority w:val="34"/>
    <w:rsid w:val="00123611"/>
    <w:rPr>
      <w:rFonts w:ascii="Calibri" w:eastAsia="Calibri" w:hAnsi="Calibri" w:cs="Times New Roman"/>
    </w:rPr>
  </w:style>
  <w:style w:type="character" w:styleId="a5">
    <w:name w:val="Hyperlink"/>
    <w:basedOn w:val="a0"/>
    <w:uiPriority w:val="99"/>
    <w:unhideWhenUsed/>
    <w:rsid w:val="004B5198"/>
    <w:rPr>
      <w:color w:val="0563C1" w:themeColor="hyperlink"/>
      <w:u w:val="single"/>
    </w:rPr>
  </w:style>
  <w:style w:type="character" w:styleId="a6">
    <w:name w:val="Unresolved Mention"/>
    <w:basedOn w:val="a0"/>
    <w:uiPriority w:val="99"/>
    <w:semiHidden/>
    <w:unhideWhenUsed/>
    <w:rsid w:val="004B5198"/>
    <w:rPr>
      <w:color w:val="808080"/>
      <w:shd w:val="clear" w:color="auto" w:fill="E6E6E6"/>
    </w:rPr>
  </w:style>
  <w:style w:type="character" w:styleId="a7">
    <w:name w:val="annotation reference"/>
    <w:basedOn w:val="a0"/>
    <w:uiPriority w:val="99"/>
    <w:semiHidden/>
    <w:unhideWhenUsed/>
    <w:rsid w:val="004B5198"/>
    <w:rPr>
      <w:sz w:val="16"/>
      <w:szCs w:val="16"/>
    </w:rPr>
  </w:style>
  <w:style w:type="paragraph" w:styleId="a8">
    <w:name w:val="annotation text"/>
    <w:basedOn w:val="a"/>
    <w:link w:val="a9"/>
    <w:uiPriority w:val="99"/>
    <w:semiHidden/>
    <w:unhideWhenUsed/>
    <w:rsid w:val="004B5198"/>
    <w:pPr>
      <w:spacing w:line="240" w:lineRule="auto"/>
    </w:pPr>
    <w:rPr>
      <w:sz w:val="20"/>
      <w:szCs w:val="20"/>
    </w:rPr>
  </w:style>
  <w:style w:type="character" w:customStyle="1" w:styleId="a9">
    <w:name w:val="コメント文字列 (文字)"/>
    <w:basedOn w:val="a0"/>
    <w:link w:val="a8"/>
    <w:uiPriority w:val="99"/>
    <w:semiHidden/>
    <w:rsid w:val="004B5198"/>
    <w:rPr>
      <w:rFonts w:ascii="Calibri" w:eastAsia="Calibri" w:hAnsi="Calibri" w:cs="Times New Roman"/>
      <w:sz w:val="20"/>
      <w:szCs w:val="20"/>
    </w:rPr>
  </w:style>
  <w:style w:type="paragraph" w:styleId="aa">
    <w:name w:val="annotation subject"/>
    <w:basedOn w:val="a8"/>
    <w:next w:val="a8"/>
    <w:link w:val="ab"/>
    <w:uiPriority w:val="99"/>
    <w:semiHidden/>
    <w:unhideWhenUsed/>
    <w:rsid w:val="004B5198"/>
    <w:rPr>
      <w:b/>
      <w:bCs/>
    </w:rPr>
  </w:style>
  <w:style w:type="character" w:customStyle="1" w:styleId="ab">
    <w:name w:val="コメント内容 (文字)"/>
    <w:basedOn w:val="a9"/>
    <w:link w:val="aa"/>
    <w:uiPriority w:val="99"/>
    <w:semiHidden/>
    <w:rsid w:val="004B5198"/>
    <w:rPr>
      <w:rFonts w:ascii="Calibri" w:eastAsia="Calibri" w:hAnsi="Calibri" w:cs="Times New Roman"/>
      <w:b/>
      <w:bCs/>
      <w:sz w:val="20"/>
      <w:szCs w:val="20"/>
    </w:rPr>
  </w:style>
  <w:style w:type="paragraph" w:styleId="ac">
    <w:name w:val="Balloon Text"/>
    <w:basedOn w:val="a"/>
    <w:link w:val="ad"/>
    <w:uiPriority w:val="99"/>
    <w:semiHidden/>
    <w:unhideWhenUsed/>
    <w:rsid w:val="004B5198"/>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4B5198"/>
    <w:rPr>
      <w:rFonts w:ascii="Segoe UI" w:eastAsia="Calibri" w:hAnsi="Segoe UI" w:cs="Segoe UI"/>
      <w:sz w:val="18"/>
      <w:szCs w:val="18"/>
    </w:rPr>
  </w:style>
  <w:style w:type="paragraph" w:styleId="ae">
    <w:name w:val="header"/>
    <w:basedOn w:val="a"/>
    <w:link w:val="af"/>
    <w:uiPriority w:val="99"/>
    <w:unhideWhenUsed/>
    <w:rsid w:val="00735229"/>
    <w:pPr>
      <w:tabs>
        <w:tab w:val="center" w:pos="4536"/>
        <w:tab w:val="right" w:pos="9072"/>
      </w:tabs>
      <w:spacing w:after="0" w:line="240" w:lineRule="auto"/>
    </w:pPr>
  </w:style>
  <w:style w:type="character" w:customStyle="1" w:styleId="af">
    <w:name w:val="ヘッダー (文字)"/>
    <w:basedOn w:val="a0"/>
    <w:link w:val="ae"/>
    <w:uiPriority w:val="99"/>
    <w:rsid w:val="00735229"/>
    <w:rPr>
      <w:rFonts w:ascii="Calibri" w:eastAsia="Calibri" w:hAnsi="Calibri" w:cs="Times New Roman"/>
    </w:rPr>
  </w:style>
  <w:style w:type="paragraph" w:styleId="af0">
    <w:name w:val="footer"/>
    <w:basedOn w:val="a"/>
    <w:link w:val="af1"/>
    <w:uiPriority w:val="99"/>
    <w:unhideWhenUsed/>
    <w:rsid w:val="00735229"/>
    <w:pPr>
      <w:tabs>
        <w:tab w:val="center" w:pos="4536"/>
        <w:tab w:val="right" w:pos="9072"/>
      </w:tabs>
      <w:spacing w:after="0" w:line="240" w:lineRule="auto"/>
    </w:pPr>
  </w:style>
  <w:style w:type="character" w:customStyle="1" w:styleId="af1">
    <w:name w:val="フッター (文字)"/>
    <w:basedOn w:val="a0"/>
    <w:link w:val="af0"/>
    <w:uiPriority w:val="99"/>
    <w:rsid w:val="007352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4606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Shyreen Panday</dc:creator>
  <cp:keywords/>
  <dc:description/>
  <cp:lastModifiedBy>Loek van Kooten</cp:lastModifiedBy>
  <cp:revision>10</cp:revision>
  <dcterms:created xsi:type="dcterms:W3CDTF">2018-04-10T15:52:00Z</dcterms:created>
  <dcterms:modified xsi:type="dcterms:W3CDTF">2018-04-10T21:50:00Z</dcterms:modified>
</cp:coreProperties>
</file>